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41DB" w14:textId="77777777" w:rsidR="009C43CF" w:rsidRPr="006E66B0" w:rsidRDefault="009C43CF" w:rsidP="009C43CF">
      <w:pPr>
        <w:ind w:left="720"/>
        <w:rPr>
          <w:rFonts w:ascii="Arial" w:hAnsi="Arial" w:cs="Arial"/>
          <w:b/>
          <w:sz w:val="24"/>
          <w:szCs w:val="24"/>
        </w:rPr>
      </w:pPr>
      <w:r w:rsidRPr="006E66B0">
        <w:rPr>
          <w:rFonts w:ascii="Arial" w:hAnsi="Arial" w:cs="Arial"/>
          <w:b/>
          <w:sz w:val="24"/>
          <w:szCs w:val="24"/>
        </w:rPr>
        <w:t xml:space="preserve">L – 10 Super Coach (Could be SEA Super Coach(es) </w:t>
      </w:r>
      <w:r w:rsidRPr="006E66B0">
        <w:rPr>
          <w:rFonts w:ascii="Arial" w:hAnsi="Arial" w:cs="Arial"/>
          <w:b/>
          <w:sz w:val="24"/>
          <w:szCs w:val="24"/>
          <w:u w:val="single"/>
        </w:rPr>
        <w:t>OR</w:t>
      </w:r>
      <w:r w:rsidRPr="006E66B0">
        <w:rPr>
          <w:rFonts w:ascii="Arial" w:hAnsi="Arial" w:cs="Arial"/>
          <w:b/>
          <w:sz w:val="24"/>
          <w:szCs w:val="24"/>
        </w:rPr>
        <w:t xml:space="preserve"> OASIS Team Super C</w:t>
      </w:r>
      <w:r>
        <w:rPr>
          <w:rFonts w:ascii="Arial" w:hAnsi="Arial" w:cs="Arial"/>
          <w:b/>
          <w:sz w:val="24"/>
          <w:szCs w:val="24"/>
        </w:rPr>
        <w:t>oach(es)</w:t>
      </w:r>
      <w:r w:rsidRPr="006E66B0">
        <w:rPr>
          <w:rFonts w:ascii="Arial" w:hAnsi="Arial" w:cs="Arial"/>
          <w:b/>
          <w:sz w:val="24"/>
          <w:szCs w:val="24"/>
        </w:rPr>
        <w:t>)</w:t>
      </w:r>
    </w:p>
    <w:p w14:paraId="47D810D7" w14:textId="77777777" w:rsidR="009C43CF" w:rsidRPr="007F7F02" w:rsidRDefault="009C43CF" w:rsidP="009C43CF">
      <w:pPr>
        <w:ind w:left="720"/>
        <w:rPr>
          <w:rFonts w:ascii="Arial" w:hAnsi="Arial" w:cs="Arial"/>
          <w:i/>
          <w:sz w:val="22"/>
          <w:szCs w:val="22"/>
        </w:rPr>
      </w:pPr>
    </w:p>
    <w:p w14:paraId="470ADD00" w14:textId="77777777" w:rsidR="009C43CF" w:rsidRPr="00F820B9" w:rsidRDefault="009C43CF" w:rsidP="009C43CF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06CD1B20" w14:textId="77777777" w:rsidR="009C43CF" w:rsidRPr="00F820B9" w:rsidRDefault="009C43CF" w:rsidP="009C43CF">
      <w:pPr>
        <w:ind w:left="720"/>
        <w:rPr>
          <w:rFonts w:ascii="Arial" w:hAnsi="Arial" w:cs="Arial"/>
          <w:sz w:val="22"/>
          <w:szCs w:val="22"/>
        </w:rPr>
      </w:pPr>
    </w:p>
    <w:p w14:paraId="0596511A" w14:textId="77777777" w:rsidR="009C43CF" w:rsidRPr="00F820B9" w:rsidRDefault="009C43CF" w:rsidP="009C43CF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72B207F1" w14:textId="77777777" w:rsidR="009C43CF" w:rsidRPr="00F820B9" w:rsidRDefault="009C43CF" w:rsidP="009C43CF">
      <w:pPr>
        <w:ind w:left="720"/>
        <w:rPr>
          <w:rFonts w:ascii="Arial" w:hAnsi="Arial" w:cs="Arial"/>
          <w:sz w:val="22"/>
          <w:szCs w:val="22"/>
        </w:rPr>
      </w:pPr>
    </w:p>
    <w:p w14:paraId="32E79CEA" w14:textId="77777777" w:rsidR="009C43CF" w:rsidRDefault="009C43CF" w:rsidP="009C43CF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7A7B9A4A" w14:textId="77777777" w:rsidR="009C43CF" w:rsidRPr="0093528E" w:rsidRDefault="009C43CF" w:rsidP="009C43CF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72DB0E8D" w14:textId="77777777" w:rsidR="009C43CF" w:rsidRDefault="009C43CF" w:rsidP="009C43CF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58CA3939" w14:textId="77777777" w:rsidR="009C43CF" w:rsidRPr="007F7F02" w:rsidRDefault="009C43CF" w:rsidP="009C43CF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A.</w:t>
      </w:r>
      <w:r w:rsidRPr="007F7F02">
        <w:rPr>
          <w:rFonts w:ascii="Arial" w:hAnsi="Arial" w:cs="Arial"/>
          <w:sz w:val="22"/>
          <w:szCs w:val="22"/>
        </w:rPr>
        <w:tab/>
        <w:t>Provide a brief snapshot of “why” this individual is being nominated.</w:t>
      </w:r>
    </w:p>
    <w:p w14:paraId="61021F3D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297557B4" w14:textId="77777777" w:rsidR="009C43CF" w:rsidRPr="007F7F02" w:rsidRDefault="009C43CF" w:rsidP="009C43CF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Can you give us a quick overview of the unique qualities of this nominated Super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Coach?</w:t>
      </w:r>
    </w:p>
    <w:p w14:paraId="15B2677D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7838EABE" w14:textId="77777777" w:rsidR="009C43CF" w:rsidRPr="007F7F02" w:rsidRDefault="009C43CF" w:rsidP="009C43CF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B.</w:t>
      </w:r>
      <w:r w:rsidRPr="007F7F02">
        <w:rPr>
          <w:rFonts w:ascii="Arial" w:hAnsi="Arial" w:cs="Arial"/>
          <w:sz w:val="22"/>
          <w:szCs w:val="22"/>
        </w:rPr>
        <w:tab/>
        <w:t xml:space="preserve">How has the Super Coach </w:t>
      </w:r>
      <w:proofErr w:type="gramStart"/>
      <w:r w:rsidRPr="007F7F02">
        <w:rPr>
          <w:rFonts w:ascii="Arial" w:hAnsi="Arial" w:cs="Arial"/>
          <w:sz w:val="22"/>
          <w:szCs w:val="22"/>
        </w:rPr>
        <w:t>made</w:t>
      </w:r>
      <w:proofErr w:type="gramEnd"/>
      <w:r w:rsidRPr="007F7F02">
        <w:rPr>
          <w:rFonts w:ascii="Arial" w:hAnsi="Arial" w:cs="Arial"/>
          <w:sz w:val="22"/>
          <w:szCs w:val="22"/>
        </w:rPr>
        <w:t xml:space="preserve"> a difference?</w:t>
      </w:r>
    </w:p>
    <w:p w14:paraId="3A926E0A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1E944895" w14:textId="77777777" w:rsidR="009C43CF" w:rsidRPr="007F7F02" w:rsidRDefault="009C43CF" w:rsidP="009C43CF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What behaviors set this Super</w:t>
      </w:r>
      <w:r>
        <w:rPr>
          <w:rFonts w:ascii="Arial" w:hAnsi="Arial" w:cs="Arial"/>
          <w:i/>
          <w:sz w:val="22"/>
          <w:szCs w:val="22"/>
        </w:rPr>
        <w:t xml:space="preserve"> Coach apart from others?</w:t>
      </w:r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What are his/her especia</w:t>
      </w:r>
      <w:r>
        <w:rPr>
          <w:rFonts w:ascii="Arial" w:hAnsi="Arial" w:cs="Arial"/>
          <w:i/>
          <w:sz w:val="22"/>
          <w:szCs w:val="22"/>
        </w:rPr>
        <w:t xml:space="preserve">lly effective coaching skills?  </w:t>
      </w:r>
      <w:r w:rsidRPr="007F7F02">
        <w:rPr>
          <w:rFonts w:ascii="Arial" w:hAnsi="Arial" w:cs="Arial"/>
          <w:i/>
          <w:sz w:val="22"/>
          <w:szCs w:val="22"/>
        </w:rPr>
        <w:t>How does his/her presence as a Super Coach have a positive i</w:t>
      </w:r>
      <w:r>
        <w:rPr>
          <w:rFonts w:ascii="Arial" w:hAnsi="Arial" w:cs="Arial"/>
          <w:i/>
          <w:sz w:val="22"/>
          <w:szCs w:val="22"/>
        </w:rPr>
        <w:t xml:space="preserve">mpact on teams or individuals?  </w:t>
      </w:r>
      <w:r w:rsidRPr="007F7F02">
        <w:rPr>
          <w:rFonts w:ascii="Arial" w:hAnsi="Arial" w:cs="Arial"/>
          <w:i/>
          <w:sz w:val="22"/>
          <w:szCs w:val="22"/>
        </w:rPr>
        <w:t>Examples of this person’s superior coaching skills are welcome.</w:t>
      </w:r>
    </w:p>
    <w:p w14:paraId="39B13287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5DEC39EF" w14:textId="77777777" w:rsidR="009C43CF" w:rsidRDefault="009C43CF" w:rsidP="009C43CF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C.</w:t>
      </w:r>
      <w:r w:rsidRPr="007F7F02">
        <w:rPr>
          <w:rFonts w:ascii="Arial" w:hAnsi="Arial" w:cs="Arial"/>
          <w:sz w:val="22"/>
          <w:szCs w:val="22"/>
        </w:rPr>
        <w:tab/>
        <w:t>How and what impact has the Super Coach had on patient/customer satisfaction?</w:t>
      </w:r>
    </w:p>
    <w:p w14:paraId="4A777E4F" w14:textId="77777777" w:rsidR="009C43CF" w:rsidRPr="007F7F02" w:rsidRDefault="009C43CF" w:rsidP="009C43CF">
      <w:pPr>
        <w:ind w:left="1080"/>
        <w:rPr>
          <w:rFonts w:ascii="Arial" w:hAnsi="Arial" w:cs="Arial"/>
          <w:sz w:val="22"/>
          <w:szCs w:val="22"/>
        </w:rPr>
      </w:pPr>
    </w:p>
    <w:p w14:paraId="65357989" w14:textId="77777777" w:rsidR="009C43CF" w:rsidRPr="007F7F02" w:rsidRDefault="009C43CF" w:rsidP="009C43CF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 xml:space="preserve">Ultimately, how did this skillful Super Coach influence the overall understanding of the importance of customer/patient satisfaction at our </w:t>
      </w:r>
      <w:r>
        <w:rPr>
          <w:rFonts w:ascii="Arial" w:hAnsi="Arial" w:cs="Arial"/>
          <w:i/>
          <w:sz w:val="22"/>
          <w:szCs w:val="22"/>
        </w:rPr>
        <w:t>organization</w:t>
      </w:r>
      <w:r w:rsidRPr="007F7F02">
        <w:rPr>
          <w:rFonts w:ascii="Arial" w:hAnsi="Arial" w:cs="Arial"/>
          <w:i/>
          <w:sz w:val="22"/>
          <w:szCs w:val="22"/>
        </w:rPr>
        <w:t>?</w:t>
      </w:r>
    </w:p>
    <w:p w14:paraId="4F8458A2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23490CDB" w14:textId="77777777" w:rsidR="009C43CF" w:rsidRPr="007F7F02" w:rsidRDefault="009C43CF" w:rsidP="009C43CF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D.</w:t>
      </w:r>
      <w:r w:rsidRPr="007F7F02">
        <w:rPr>
          <w:rFonts w:ascii="Arial" w:hAnsi="Arial" w:cs="Arial"/>
          <w:sz w:val="22"/>
          <w:szCs w:val="22"/>
        </w:rPr>
        <w:tab/>
        <w:t xml:space="preserve">How and what impact did the Super Coach have on improving employee morale and the culture of our workplace? </w:t>
      </w:r>
    </w:p>
    <w:p w14:paraId="447EE468" w14:textId="77777777" w:rsidR="009C43CF" w:rsidRPr="007F7F02" w:rsidRDefault="009C43CF" w:rsidP="009C43CF">
      <w:pPr>
        <w:ind w:left="1080"/>
        <w:rPr>
          <w:rFonts w:ascii="Arial" w:hAnsi="Arial" w:cs="Arial"/>
          <w:sz w:val="22"/>
          <w:szCs w:val="22"/>
        </w:rPr>
      </w:pPr>
    </w:p>
    <w:p w14:paraId="530D421F" w14:textId="77777777" w:rsidR="009C43CF" w:rsidRPr="007F7F02" w:rsidRDefault="009C43CF" w:rsidP="009C43CF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By using his/her good influence, the nominated Super Coach has been a positive role model for staff, for peers, and for</w:t>
      </w:r>
      <w:r>
        <w:rPr>
          <w:rFonts w:ascii="Arial" w:hAnsi="Arial" w:cs="Arial"/>
          <w:i/>
          <w:sz w:val="22"/>
          <w:szCs w:val="22"/>
        </w:rPr>
        <w:t xml:space="preserve"> the organization at large.  </w:t>
      </w:r>
      <w:r w:rsidRPr="007F7F02">
        <w:rPr>
          <w:rFonts w:ascii="Arial" w:hAnsi="Arial" w:cs="Arial"/>
          <w:i/>
          <w:sz w:val="22"/>
          <w:szCs w:val="22"/>
        </w:rPr>
        <w:t>Can you give an example of how he/she makes everybody’s day just a little bit better?</w:t>
      </w:r>
    </w:p>
    <w:p w14:paraId="3EAE7F05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474BC1E6" w14:textId="77777777" w:rsidR="009C43CF" w:rsidRPr="007F7F02" w:rsidRDefault="009C43CF" w:rsidP="009C43CF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E.</w:t>
      </w:r>
      <w:r w:rsidRPr="007F7F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What</w:t>
      </w:r>
      <w:r w:rsidRPr="007F7F02">
        <w:rPr>
          <w:rFonts w:ascii="Arial" w:hAnsi="Arial" w:cs="Arial"/>
          <w:sz w:val="22"/>
          <w:szCs w:val="22"/>
        </w:rPr>
        <w:t xml:space="preserve"> impact </w:t>
      </w:r>
      <w:r>
        <w:rPr>
          <w:rFonts w:ascii="Arial" w:hAnsi="Arial" w:cs="Arial"/>
          <w:sz w:val="22"/>
          <w:szCs w:val="22"/>
        </w:rPr>
        <w:t xml:space="preserve">has this Super Coach </w:t>
      </w:r>
      <w:r w:rsidRPr="007F7F02">
        <w:rPr>
          <w:rFonts w:ascii="Arial" w:hAnsi="Arial" w:cs="Arial"/>
          <w:sz w:val="22"/>
          <w:szCs w:val="22"/>
        </w:rPr>
        <w:t>had on improving the community perception of the organization?</w:t>
      </w:r>
    </w:p>
    <w:p w14:paraId="405A81A7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6B2CA920" w14:textId="77777777" w:rsidR="009C43CF" w:rsidRPr="007F7F02" w:rsidRDefault="009C43CF" w:rsidP="009C43CF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2B611914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470BCFD5" w14:textId="77777777" w:rsidR="009C43CF" w:rsidRPr="007F7F02" w:rsidRDefault="009C43CF" w:rsidP="009C43CF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F.</w:t>
      </w:r>
      <w:r w:rsidRPr="007F7F02">
        <w:rPr>
          <w:rFonts w:ascii="Arial" w:hAnsi="Arial" w:cs="Arial"/>
          <w:sz w:val="22"/>
          <w:szCs w:val="22"/>
        </w:rPr>
        <w:tab/>
        <w:t>What behaviors differentiate this Super Coach from other Super Coaches?</w:t>
      </w:r>
    </w:p>
    <w:p w14:paraId="2B3107BB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13025340" w14:textId="77777777" w:rsidR="009C43CF" w:rsidRPr="007F7F02" w:rsidRDefault="009C43CF" w:rsidP="009C43CF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</w:t>
      </w:r>
      <w:r w:rsidRPr="007F7F02">
        <w:rPr>
          <w:rFonts w:ascii="Arial" w:hAnsi="Arial" w:cs="Arial"/>
          <w:i/>
          <w:sz w:val="22"/>
          <w:szCs w:val="22"/>
        </w:rPr>
        <w:t>llustrate how this coach exemplified new ways to coach successfully</w:t>
      </w:r>
      <w:r>
        <w:rPr>
          <w:rFonts w:ascii="Arial" w:hAnsi="Arial" w:cs="Arial"/>
          <w:i/>
          <w:sz w:val="22"/>
          <w:szCs w:val="22"/>
        </w:rPr>
        <w:t>.</w:t>
      </w:r>
    </w:p>
    <w:p w14:paraId="5B406835" w14:textId="77777777" w:rsidR="009C43CF" w:rsidRDefault="009C43CF" w:rsidP="009C43CF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50EAAEAA" w14:textId="77777777" w:rsidR="009C43CF" w:rsidRPr="007F7F02" w:rsidRDefault="009C43CF" w:rsidP="009C43CF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12FFF6AA" w14:textId="473AA515" w:rsidR="005C32BB" w:rsidRPr="009C43CF" w:rsidRDefault="009C43CF" w:rsidP="009C43CF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  <w:bookmarkStart w:id="0" w:name="_GoBack"/>
      <w:bookmarkEnd w:id="0"/>
    </w:p>
    <w:sectPr w:rsidR="005C32BB" w:rsidRPr="009C43CF" w:rsidSect="00FD6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3A3E8" w14:textId="77777777" w:rsidR="00BA1551" w:rsidRDefault="00BA1551" w:rsidP="001409DC">
      <w:r>
        <w:separator/>
      </w:r>
    </w:p>
  </w:endnote>
  <w:endnote w:type="continuationSeparator" w:id="0">
    <w:p w14:paraId="29986902" w14:textId="77777777" w:rsidR="00BA1551" w:rsidRDefault="00BA1551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B0B" w14:textId="77777777" w:rsidR="00FD6F8A" w:rsidRDefault="00FD6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D90F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497E96DF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186EB5BE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6A3EE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0B2A192D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 style="mso-next-textbox:#Text Box 6">
            <w:txbxContent>
              <w:p w14:paraId="6914865F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39A4" w14:textId="77777777" w:rsidR="00FD6F8A" w:rsidRDefault="00FD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68937" w14:textId="77777777" w:rsidR="00BA1551" w:rsidRDefault="00BA1551" w:rsidP="001409DC">
      <w:r>
        <w:separator/>
      </w:r>
    </w:p>
  </w:footnote>
  <w:footnote w:type="continuationSeparator" w:id="0">
    <w:p w14:paraId="39B9FFF0" w14:textId="77777777" w:rsidR="00BA1551" w:rsidRDefault="00BA1551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4270" w14:textId="77777777" w:rsidR="00FD6F8A" w:rsidRDefault="00FD6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870E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02521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78C3F3E2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070101A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3626779C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7CC75E0E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07703CBF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22F5C476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77D71006" w14:textId="77777777" w:rsidR="005234FE" w:rsidRPr="006D080D" w:rsidRDefault="005234FE" w:rsidP="006D0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DD1E" w14:textId="77777777" w:rsidR="00FD6F8A" w:rsidRDefault="00FD6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6F5DE7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81179"/>
    <w:rsid w:val="009A4FF7"/>
    <w:rsid w:val="009B2BA2"/>
    <w:rsid w:val="009C3951"/>
    <w:rsid w:val="009C43CF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1551"/>
    <w:rsid w:val="00BA3943"/>
    <w:rsid w:val="00BA41CE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64F3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29C1"/>
    <w:rsid w:val="00F058D6"/>
    <w:rsid w:val="00F225B7"/>
    <w:rsid w:val="00F24B5F"/>
    <w:rsid w:val="00F43CC4"/>
    <w:rsid w:val="00F500D0"/>
    <w:rsid w:val="00F524EA"/>
    <w:rsid w:val="00F55275"/>
    <w:rsid w:val="00F70705"/>
    <w:rsid w:val="00F914FE"/>
    <w:rsid w:val="00F96432"/>
    <w:rsid w:val="00FB0A23"/>
    <w:rsid w:val="00FD2BB6"/>
    <w:rsid w:val="00FD6F8A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07039C0"/>
  <w15:chartTrackingRefBased/>
  <w15:docId w15:val="{A3C1892C-989B-468B-92BB-28F5BD8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01149-254B-478A-9AA2-87F04C50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1736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2020-07-23T15:01:00Z</dcterms:created>
  <dcterms:modified xsi:type="dcterms:W3CDTF">2020-07-23T15:01:00Z</dcterms:modified>
</cp:coreProperties>
</file>